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68" w:rsidRDefault="00124868" w:rsidP="00124868">
      <w:pPr>
        <w:tabs>
          <w:tab w:val="left" w:pos="5670"/>
        </w:tabs>
      </w:pPr>
      <w:r>
        <w:rPr>
          <w:rFonts w:hint="eastAsia"/>
        </w:rPr>
        <w:t>附件</w:t>
      </w:r>
      <w:r>
        <w:rPr>
          <w:rFonts w:hint="eastAsia"/>
        </w:rPr>
        <w:t>5</w:t>
      </w:r>
      <w:r>
        <w:rPr>
          <w:rFonts w:hint="eastAsia"/>
        </w:rPr>
        <w:t>：山东大学暑期学生社会实践活动基本信息统计表</w:t>
      </w:r>
      <w:r>
        <w:tab/>
      </w:r>
    </w:p>
    <w:p w:rsidR="00124868" w:rsidRDefault="00124868" w:rsidP="00124868"/>
    <w:tbl>
      <w:tblPr>
        <w:tblW w:w="9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1"/>
        <w:gridCol w:w="2057"/>
        <w:gridCol w:w="1244"/>
        <w:gridCol w:w="2870"/>
        <w:gridCol w:w="2208"/>
      </w:tblGrid>
      <w:tr w:rsidR="00124868" w:rsidTr="00F66A41">
        <w:trPr>
          <w:trHeight w:val="391"/>
        </w:trPr>
        <w:tc>
          <w:tcPr>
            <w:tcW w:w="9110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  <w:t>山东大学</w:t>
            </w:r>
            <w:r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  <w:t>2017</w:t>
            </w: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  <w:t>年暑期学生社会实践活动基本信息统计表</w:t>
            </w:r>
          </w:p>
        </w:tc>
      </w:tr>
      <w:tr w:rsidR="00124868" w:rsidTr="00531E45">
        <w:trPr>
          <w:trHeight w:val="497"/>
        </w:trPr>
        <w:tc>
          <w:tcPr>
            <w:tcW w:w="403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  <w:t>______________</w:t>
            </w: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  <w:t>学院：（盖章）</w:t>
            </w:r>
          </w:p>
        </w:tc>
        <w:tc>
          <w:tcPr>
            <w:tcW w:w="28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124868" w:rsidTr="00531E45">
        <w:trPr>
          <w:trHeight w:val="271"/>
        </w:trPr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  <w:t>统计项目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  <w:t>统计数据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  <w:t>简要说明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531E45" w:rsidTr="00531E45">
        <w:trPr>
          <w:trHeight w:val="271"/>
        </w:trPr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45" w:rsidRDefault="00531E45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本科学生总人数（除新生外）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45" w:rsidRDefault="00531E45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45" w:rsidRDefault="00531E45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1E45" w:rsidRDefault="00531E45" w:rsidP="00F66A41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124868" w:rsidTr="00531E45">
        <w:trPr>
          <w:trHeight w:val="286"/>
        </w:trPr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研究生总人数（除新生外）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124868" w:rsidTr="00531E45">
        <w:trPr>
          <w:trHeight w:val="286"/>
        </w:trPr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参加团队活动学生总人数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124868" w:rsidTr="00531E45">
        <w:trPr>
          <w:trHeight w:val="300"/>
        </w:trPr>
        <w:tc>
          <w:tcPr>
            <w:tcW w:w="27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分散参加实践活动学生总人数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124868" w:rsidTr="00F66A41">
        <w:trPr>
          <w:trHeight w:val="271"/>
        </w:trPr>
        <w:tc>
          <w:tcPr>
            <w:tcW w:w="2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团队总数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right"/>
              <w:rPr>
                <w:rFonts w:ascii="宋体" w:eastAsia="宋体" w:cs="宋体"/>
                <w:color w:val="000000"/>
                <w:kern w:val="0"/>
                <w:sz w:val="22"/>
              </w:rPr>
            </w:pPr>
          </w:p>
        </w:tc>
      </w:tr>
      <w:tr w:rsidR="00124868" w:rsidTr="00F66A41">
        <w:trPr>
          <w:trHeight w:val="286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其中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Cs w:val="21"/>
              </w:rPr>
              <w:t>"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调研山东</w:t>
            </w:r>
            <w:r>
              <w:rPr>
                <w:rFonts w:ascii="仿宋_GB2312" w:eastAsia="仿宋_GB2312" w:cs="仿宋_GB2312"/>
                <w:color w:val="000000"/>
                <w:kern w:val="0"/>
                <w:szCs w:val="21"/>
              </w:rPr>
              <w:t>"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团队数量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86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校级立项团队数量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86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院级立项团队数量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86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自筹经费团队数量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校级团队数量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跨院组织及与部门联合</w:t>
            </w:r>
          </w:p>
        </w:tc>
      </w:tr>
      <w:tr w:rsidR="00124868" w:rsidTr="00F66A41">
        <w:trPr>
          <w:trHeight w:val="286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院级团队数量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学院层面组织的</w:t>
            </w: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团支部级团队数量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项目化团队数量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体验式团队数量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综合型团队数量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86"/>
        </w:trPr>
        <w:tc>
          <w:tcPr>
            <w:tcW w:w="2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社会实践活动指导教师总人数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其中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政工干部人数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专业教师人数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社会人士人数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带队老师人数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学院领导人数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正高级职称人数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青年教师人数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86"/>
        </w:trPr>
        <w:tc>
          <w:tcPr>
            <w:tcW w:w="2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提交社会实践报告数量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86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其中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提交社会调查报告数量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提交项目调研报告数量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提交科技开发报告数量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2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学院经费投入总额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请注明来源</w:t>
            </w:r>
          </w:p>
        </w:tc>
      </w:tr>
      <w:tr w:rsidR="00124868" w:rsidTr="00F66A41">
        <w:trPr>
          <w:trHeight w:val="286"/>
        </w:trPr>
        <w:tc>
          <w:tcPr>
            <w:tcW w:w="2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原有学生实践基地数量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86"/>
        </w:trPr>
        <w:tc>
          <w:tcPr>
            <w:tcW w:w="2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原有基地接纳实践学生总人数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86"/>
        </w:trPr>
        <w:tc>
          <w:tcPr>
            <w:tcW w:w="2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新建学生实践基地数量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300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lastRenderedPageBreak/>
              <w:t>其中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新建校级实践基地数量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300"/>
        </w:trPr>
        <w:tc>
          <w:tcPr>
            <w:tcW w:w="7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新建院级实践基地数量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86"/>
        </w:trPr>
        <w:tc>
          <w:tcPr>
            <w:tcW w:w="2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新建基地接纳实践学生总人数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2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宣传报道数量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54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其中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中央级媒体报道数量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86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省级媒体报道数量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86"/>
        </w:trPr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各地市媒体报道数量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271"/>
        </w:trPr>
        <w:tc>
          <w:tcPr>
            <w:tcW w:w="7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校内媒体报道数量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602"/>
        </w:trPr>
        <w:tc>
          <w:tcPr>
            <w:tcW w:w="4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年度社会实践工作方案提交及落实情况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:rsidR="00124868" w:rsidTr="00F66A41">
        <w:trPr>
          <w:trHeight w:val="1822"/>
        </w:trPr>
        <w:tc>
          <w:tcPr>
            <w:tcW w:w="91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868" w:rsidRDefault="00124868" w:rsidP="00F66A41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Cs w:val="21"/>
              </w:rPr>
              <w:t>形成的对地方经济、社会和文化发展及企、事业单位成长具有一定咨询应用价值的社会调查报告、专题调研报告或咨询报告，或为地方、企事业单位、人民群众解决的现实问题、技术难题、实际困难数量</w:t>
            </w:r>
          </w:p>
        </w:tc>
      </w:tr>
    </w:tbl>
    <w:p w:rsidR="00124868" w:rsidRDefault="00124868" w:rsidP="00124868"/>
    <w:p w:rsidR="00124868" w:rsidRPr="00C33945" w:rsidRDefault="00124868" w:rsidP="00124868"/>
    <w:p w:rsidR="00232408" w:rsidRPr="00124868" w:rsidRDefault="00232408"/>
    <w:sectPr w:rsidR="00232408" w:rsidRPr="00124868" w:rsidSect="00232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62B" w:rsidRDefault="00BE462B" w:rsidP="00124868">
      <w:r>
        <w:separator/>
      </w:r>
    </w:p>
  </w:endnote>
  <w:endnote w:type="continuationSeparator" w:id="1">
    <w:p w:rsidR="00BE462B" w:rsidRDefault="00BE462B" w:rsidP="00124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62B" w:rsidRDefault="00BE462B" w:rsidP="00124868">
      <w:r>
        <w:separator/>
      </w:r>
    </w:p>
  </w:footnote>
  <w:footnote w:type="continuationSeparator" w:id="1">
    <w:p w:rsidR="00BE462B" w:rsidRDefault="00BE462B" w:rsidP="001248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4868"/>
    <w:rsid w:val="00124868"/>
    <w:rsid w:val="00232408"/>
    <w:rsid w:val="003E1F29"/>
    <w:rsid w:val="00531E45"/>
    <w:rsid w:val="005B189F"/>
    <w:rsid w:val="006C034D"/>
    <w:rsid w:val="00BE4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48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48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48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48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2017-09-07T02:16:00Z</dcterms:created>
  <dcterms:modified xsi:type="dcterms:W3CDTF">2017-09-08T00:51:00Z</dcterms:modified>
</cp:coreProperties>
</file>